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9537" w14:textId="7EC33221" w:rsidR="00E149ED" w:rsidRPr="006828AD" w:rsidRDefault="00F80025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sz w:val="68"/>
          <w:szCs w:val="68"/>
          <w:lang w:val="en-US"/>
        </w:rPr>
        <w:t>2023</w:t>
      </w:r>
      <w:r w:rsidR="00A61938">
        <w:rPr>
          <w:rFonts w:ascii="Open Sans" w:hAnsi="Open Sans" w:cs="Open Sans"/>
          <w:sz w:val="68"/>
          <w:szCs w:val="68"/>
          <w:lang w:val="en-US"/>
        </w:rPr>
        <w:t xml:space="preserve"> </w:t>
      </w:r>
      <w:r w:rsidR="00242A09" w:rsidRPr="006828AD">
        <w:rPr>
          <w:rFonts w:ascii="Open Sans" w:hAnsi="Open Sans" w:cs="Open Sans"/>
          <w:sz w:val="68"/>
          <w:szCs w:val="68"/>
          <w:lang w:val="en-US"/>
        </w:rPr>
        <w:t>F</w:t>
      </w:r>
      <w:r w:rsidR="00E149ED" w:rsidRPr="006828AD">
        <w:rPr>
          <w:rFonts w:ascii="Open Sans" w:hAnsi="Open Sans" w:cs="Open Sans"/>
          <w:sz w:val="68"/>
          <w:szCs w:val="68"/>
          <w:lang w:val="en-US"/>
        </w:rPr>
        <w:t>RINGE BENEFITS TAX</w:t>
      </w:r>
    </w:p>
    <w:p w14:paraId="42B51730" w14:textId="684DEBB1" w:rsidR="00EF01F5" w:rsidRPr="006828AD" w:rsidRDefault="00E149ED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 w:rsidRPr="006828AD">
        <w:rPr>
          <w:rFonts w:ascii="Open Sans" w:hAnsi="Open Sans" w:cs="Open Sans"/>
          <w:b/>
          <w:sz w:val="68"/>
          <w:szCs w:val="68"/>
          <w:lang w:val="en-US"/>
        </w:rPr>
        <w:t>(FBT) QUESTIONNAIRE</w:t>
      </w:r>
    </w:p>
    <w:p w14:paraId="2556CD09" w14:textId="77777777" w:rsidR="003D1B2C" w:rsidRPr="006828AD" w:rsidRDefault="003D1B2C" w:rsidP="003D1B2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A3D7703" w14:textId="36C740B0" w:rsidR="006828AD" w:rsidRDefault="006828AD" w:rsidP="00092B55">
      <w:p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BUSINESS NAME: </w:t>
      </w:r>
    </w:p>
    <w:p w14:paraId="15095F08" w14:textId="77777777" w:rsidR="006828AD" w:rsidRPr="00FB648C" w:rsidRDefault="006828AD" w:rsidP="003D1B2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E47668B" w14:textId="0CCC3495" w:rsidR="00E149ED" w:rsidRPr="006828AD" w:rsidRDefault="00BE0125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At any time from 1 April 202</w:t>
      </w:r>
      <w:r w:rsidR="00F80025">
        <w:rPr>
          <w:rFonts w:ascii="Open Sans" w:hAnsi="Open Sans" w:cs="Open Sans"/>
          <w:sz w:val="32"/>
          <w:szCs w:val="32"/>
        </w:rPr>
        <w:t>2</w:t>
      </w:r>
      <w:r>
        <w:rPr>
          <w:rFonts w:ascii="Open Sans" w:hAnsi="Open Sans" w:cs="Open Sans"/>
          <w:sz w:val="32"/>
          <w:szCs w:val="32"/>
        </w:rPr>
        <w:t xml:space="preserve"> to 31 March </w:t>
      </w:r>
      <w:r w:rsidR="00F80025">
        <w:rPr>
          <w:rFonts w:ascii="Open Sans" w:hAnsi="Open Sans" w:cs="Open Sans"/>
          <w:sz w:val="32"/>
          <w:szCs w:val="32"/>
        </w:rPr>
        <w:t>2023</w:t>
      </w:r>
      <w:r w:rsidR="00E149ED" w:rsidRPr="006828AD">
        <w:rPr>
          <w:rFonts w:ascii="Open Sans" w:hAnsi="Open Sans" w:cs="Open Sans"/>
          <w:sz w:val="32"/>
          <w:szCs w:val="32"/>
        </w:rPr>
        <w:t xml:space="preserve">, </w:t>
      </w:r>
      <w:r>
        <w:rPr>
          <w:rFonts w:ascii="Open Sans" w:hAnsi="Open Sans" w:cs="Open Sans"/>
          <w:b/>
          <w:sz w:val="32"/>
          <w:szCs w:val="32"/>
        </w:rPr>
        <w:t>did you</w:t>
      </w:r>
      <w:r w:rsidR="00E149ED" w:rsidRPr="006828AD">
        <w:rPr>
          <w:rFonts w:ascii="Open Sans" w:hAnsi="Open Sans" w:cs="Open Sans"/>
          <w:b/>
          <w:sz w:val="32"/>
          <w:szCs w:val="32"/>
        </w:rPr>
        <w:t>:</w:t>
      </w:r>
    </w:p>
    <w:p w14:paraId="66521D62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73E1C2E" w14:textId="2E7A799E" w:rsidR="00E149E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motor"/>
          <w:id w:val="110807902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73192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make vehicles owned or leased by the business available to employees</w:t>
      </w:r>
      <w:r w:rsidR="00EB1B49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for private use?</w:t>
      </w:r>
    </w:p>
    <w:p w14:paraId="7CCFBB31" w14:textId="46E47484" w:rsidR="004D3DF3" w:rsidRPr="006828AD" w:rsidRDefault="007245E6" w:rsidP="004D3DF3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loans"/>
          <w:id w:val="2124107947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D3DF3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4D3DF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</w:t>
      </w:r>
      <w:r w:rsidR="00ED6939">
        <w:rPr>
          <w:rFonts w:ascii="Open Sans" w:hAnsi="Open Sans" w:cs="Open Sans"/>
          <w:color w:val="000000"/>
          <w:sz w:val="20"/>
          <w:szCs w:val="20"/>
          <w:lang w:val="en-NZ" w:eastAsia="en-US"/>
        </w:rPr>
        <w:t>car parking benefits</w:t>
      </w:r>
      <w:r w:rsidR="004D3DF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to employees</w:t>
      </w:r>
      <w:r w:rsidR="00ED6939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24CBF9EA" w14:textId="76FEE23D" w:rsidR="00E149ED" w:rsidRPr="006828A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loans"/>
          <w:id w:val="-95887726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loans at reduced interest rates to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403F3A62" w14:textId="31973610" w:rsidR="00E149ED" w:rsidRPr="006828A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debts"/>
          <w:id w:val="1728336101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forgive or release any debts owed by employees</w:t>
      </w:r>
      <w:r w:rsidR="0017217B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54AF9A2A" w14:textId="0D3D3862" w:rsidR="00E149ED" w:rsidRPr="006828A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expenses"/>
          <w:id w:val="-956872458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pay for, or reimburse, any private expenses incurred by employees</w:t>
      </w:r>
      <w:r w:rsidR="0017217B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6FBA31EB" w14:textId="302C1037" w:rsidR="00E149E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housing"/>
          <w:id w:val="-1905360469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 house or unit of accommodation to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2576D9A9" w14:textId="12A9BF83" w:rsidR="005573D3" w:rsidRPr="006828A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housing"/>
          <w:id w:val="141243687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73D3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5573D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</w:t>
      </w:r>
      <w:r w:rsidR="005573D3">
        <w:rPr>
          <w:rFonts w:ascii="Open Sans" w:hAnsi="Open Sans" w:cs="Open Sans"/>
          <w:color w:val="000000"/>
          <w:sz w:val="20"/>
          <w:szCs w:val="20"/>
          <w:lang w:val="en-NZ" w:eastAsia="en-US"/>
        </w:rPr>
        <w:t>accommodation or reimburse rent and other living expenses to an employee living and working in a remote area</w:t>
      </w:r>
    </w:p>
    <w:p w14:paraId="5519FD74" w14:textId="537A137B" w:rsidR="00E149ED" w:rsidRPr="006828A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lafha"/>
          <w:id w:val="-84963556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employees with living-away-from-home (LAFH) allowances</w:t>
      </w:r>
      <w:r w:rsidR="00861543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or </w:t>
      </w:r>
      <w:r w:rsidR="00BA1C7E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LAFH </w:t>
      </w:r>
      <w:r w:rsidR="00861543">
        <w:rPr>
          <w:rFonts w:ascii="Open Sans" w:hAnsi="Open Sans" w:cs="Open Sans"/>
          <w:color w:val="000000"/>
          <w:sz w:val="20"/>
          <w:szCs w:val="20"/>
          <w:lang w:val="en-NZ" w:eastAsia="en-US"/>
        </w:rPr>
        <w:t>benefits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611D395C" w14:textId="77777777" w:rsidR="00E149ED" w:rsidRPr="006828A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entertainment"/>
          <w:id w:val="-1789661713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entertainment by way of food, drink or recreation to employees (including any Christmas party)?</w:t>
      </w:r>
    </w:p>
    <w:p w14:paraId="392E5FAE" w14:textId="77777777" w:rsidR="00E149ED" w:rsidRPr="006828A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salary"/>
          <w:id w:val="152212250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any employees with a salary package (salary sacrifice) arrangement?</w:t>
      </w:r>
    </w:p>
    <w:p w14:paraId="43196735" w14:textId="0E601749" w:rsidR="00E149E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discounts"/>
          <w:id w:val="-122097547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any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with goods at a lower price than they are normally sold to the public?</w:t>
      </w:r>
    </w:p>
    <w:p w14:paraId="176A01D8" w14:textId="1A921B0C" w:rsidR="00861543" w:rsidRPr="006828A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discounts"/>
          <w:id w:val="240849220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61543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86154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r w:rsidR="00861543">
        <w:rPr>
          <w:rFonts w:ascii="Open Sans" w:hAnsi="Open Sans" w:cs="Open Sans"/>
          <w:color w:val="000000"/>
          <w:sz w:val="20"/>
          <w:szCs w:val="20"/>
          <w:lang w:val="en-NZ" w:eastAsia="en-US"/>
        </w:rPr>
        <w:t>financially assist an employee in relation to a relocation, whether permanent or temporary</w:t>
      </w:r>
    </w:p>
    <w:p w14:paraId="409943A8" w14:textId="77777777" w:rsidR="00E149ED" w:rsidRPr="006828AD" w:rsidRDefault="007245E6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id w:val="937102616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change your business address or contact details?</w:t>
      </w:r>
    </w:p>
    <w:p w14:paraId="52C550FB" w14:textId="2B98684F" w:rsidR="00E149E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10E6643C" w14:textId="5D890B82" w:rsidR="00EB1B49" w:rsidRPr="0017217B" w:rsidRDefault="0017217B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NZ" w:eastAsia="en-US"/>
        </w:rPr>
      </w:pPr>
      <w:r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 xml:space="preserve">* </w:t>
      </w:r>
      <w:r w:rsidR="00EB1B49"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 xml:space="preserve">An “associate” </w:t>
      </w:r>
      <w:r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>is a relative of an employee, such as a spouse or a child.</w:t>
      </w:r>
    </w:p>
    <w:p w14:paraId="246422A3" w14:textId="77777777" w:rsidR="0017217B" w:rsidRPr="006828AD" w:rsidRDefault="0017217B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6C09BED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If you ticked one or more of these questions then we will need to calculate any potential FBT liability, or to minimise it.</w:t>
      </w:r>
    </w:p>
    <w:p w14:paraId="562ABEC5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40E56628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Please take the time to complete this checklist as it is a very important part of the FBT process.  It helps you:</w:t>
      </w:r>
    </w:p>
    <w:p w14:paraId="3B8CD729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25271670" w14:textId="77777777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Identify and provide the information we need to prepare your Fringe Benefits Tax Return</w:t>
      </w:r>
    </w:p>
    <w:p w14:paraId="679498A8" w14:textId="77777777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Minimise the queries from us during the preparation of your Fringe Benefits Tax Return</w:t>
      </w:r>
    </w:p>
    <w:p w14:paraId="4AB15A4B" w14:textId="22DB9C7A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Ensure we can complete your Fringe Benefits Tax Return by the due date</w:t>
      </w:r>
      <w:r w:rsidR="00AF71A5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of 2</w:t>
      </w:r>
      <w:r w:rsidR="005921C6">
        <w:rPr>
          <w:rFonts w:ascii="Open Sans" w:hAnsi="Open Sans" w:cs="Open Sans"/>
          <w:color w:val="000000"/>
          <w:sz w:val="20"/>
          <w:szCs w:val="20"/>
          <w:lang w:val="en-NZ" w:eastAsia="en-US"/>
        </w:rPr>
        <w:t>7</w:t>
      </w:r>
      <w:r w:rsidR="00AF71A5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June </w:t>
      </w:r>
      <w:r w:rsidR="00F80025">
        <w:rPr>
          <w:rFonts w:ascii="Open Sans" w:hAnsi="Open Sans" w:cs="Open Sans"/>
          <w:color w:val="000000"/>
          <w:sz w:val="20"/>
          <w:szCs w:val="20"/>
          <w:lang w:val="en-NZ" w:eastAsia="en-US"/>
        </w:rPr>
        <w:t>2023</w:t>
      </w:r>
    </w:p>
    <w:p w14:paraId="335CC7F7" w14:textId="346C6A5D" w:rsidR="00673192" w:rsidRPr="006828AD" w:rsidRDefault="0067319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09" w:type="dxa"/>
        <w:tblLayout w:type="fixed"/>
        <w:tblLook w:val="0420" w:firstRow="1" w:lastRow="0" w:firstColumn="0" w:lastColumn="0" w:noHBand="0" w:noVBand="1"/>
      </w:tblPr>
      <w:tblGrid>
        <w:gridCol w:w="7359"/>
        <w:gridCol w:w="850"/>
        <w:gridCol w:w="850"/>
        <w:gridCol w:w="850"/>
      </w:tblGrid>
      <w:tr w:rsidR="00E149ED" w:rsidRPr="006828AD" w14:paraId="1979522B" w14:textId="77777777" w:rsidTr="000A0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7359" w:type="dxa"/>
            <w:shd w:val="clear" w:color="auto" w:fill="12262F"/>
            <w:vAlign w:val="center"/>
          </w:tcPr>
          <w:p w14:paraId="50537DEB" w14:textId="43BDFEFF" w:rsidR="00E149ED" w:rsidRPr="006828AD" w:rsidRDefault="00E149ED" w:rsidP="00673192">
            <w:pPr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329A5BDD" w14:textId="49849043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66C2E8DA" w14:textId="60902FA6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2E12920A" w14:textId="5DD31294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E149ED" w:rsidRPr="006828AD" w14:paraId="07C5B024" w14:textId="77777777" w:rsidTr="0081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bottom w:val="single" w:sz="4" w:space="0" w:color="auto"/>
            </w:tcBorders>
          </w:tcPr>
          <w:p w14:paraId="7292E203" w14:textId="77777777" w:rsidR="00673192" w:rsidRPr="006828AD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A8A3C0B" w14:textId="77777777" w:rsidR="00E149ED" w:rsidRPr="006828AD" w:rsidRDefault="00673192" w:rsidP="00673192">
            <w:pPr>
              <w:rPr>
                <w:rFonts w:ascii="Open Sans" w:hAnsi="Open Sans" w:cs="Open Sans"/>
                <w:b/>
                <w:sz w:val="20"/>
                <w:szCs w:val="16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16"/>
              </w:rPr>
              <w:t>First Time Fringe Benefits Tax Return</w:t>
            </w:r>
          </w:p>
          <w:p w14:paraId="4D993400" w14:textId="77777777" w:rsidR="00673192" w:rsidRPr="006828AD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0BBBCE8" w14:textId="77777777" w:rsidR="00673192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we are preparing your FBT for the first time, please provide copies of your last FBT return lodged with the Australian Taxation Office.</w:t>
            </w:r>
          </w:p>
          <w:p w14:paraId="5E51E880" w14:textId="518000F8" w:rsidR="0081026A" w:rsidRPr="006828AD" w:rsidRDefault="0081026A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FE1637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33E7CD0" w14:textId="351EFBB6" w:rsidR="00E149ED" w:rsidRPr="006828AD" w:rsidRDefault="007245E6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52763098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A889A7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4780F38" w14:textId="5EA73BA8" w:rsidR="00E149ED" w:rsidRPr="006828AD" w:rsidRDefault="007245E6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54729153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1CEF1A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062C253" w14:textId="6CB59B8A" w:rsidR="00E149ED" w:rsidRPr="006828AD" w:rsidRDefault="007245E6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58681401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964968" w:rsidRPr="006828AD" w14:paraId="57316CB1" w14:textId="77777777" w:rsidTr="00A36B92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2E658F8" w14:textId="77777777" w:rsidR="00964968" w:rsidRPr="006828AD" w:rsidRDefault="00964968" w:rsidP="00A36B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9F0060D" w14:textId="77777777" w:rsidR="00964968" w:rsidRPr="006828AD" w:rsidRDefault="00964968" w:rsidP="00A36B9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Motor Vehicle Benefits</w:t>
            </w:r>
          </w:p>
          <w:p w14:paraId="5824E009" w14:textId="77777777" w:rsidR="00964968" w:rsidRPr="006828AD" w:rsidRDefault="00964968" w:rsidP="00A36B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9B3A5C5" w14:textId="77777777" w:rsidR="00964968" w:rsidRPr="006828AD" w:rsidRDefault="00964968" w:rsidP="00A36B92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lastRenderedPageBreak/>
              <w:t xml:space="preserve">Did you provide any motor vehicles to employees or associates (including directors), that were used for private use? If YES, please complete a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Motor Vehicle Schedule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and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Odometer Readings Form</w:t>
            </w:r>
          </w:p>
          <w:p w14:paraId="1BEB2AA5" w14:textId="4AB2E8A5" w:rsidR="0089555E" w:rsidRPr="006828AD" w:rsidRDefault="0089555E" w:rsidP="00A36B9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CFB8A3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6EAFDA2" w14:textId="77777777" w:rsidR="00964968" w:rsidRPr="006828AD" w:rsidRDefault="007245E6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63016963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4968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11276F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D22C9A2" w14:textId="04F98B0D" w:rsidR="00964968" w:rsidRPr="006828AD" w:rsidRDefault="007245E6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5648897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E53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9E0C71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C50148E" w14:textId="77777777" w:rsidR="00964968" w:rsidRPr="006828AD" w:rsidRDefault="007245E6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36810131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555E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ED7A67" w:rsidRPr="006828AD" w14:paraId="2BDEE438" w14:textId="77777777" w:rsidTr="00352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74CEF9F9" w14:textId="77777777" w:rsidR="00ED7A67" w:rsidRPr="006828AD" w:rsidRDefault="00ED7A67" w:rsidP="006D406D">
            <w:pPr>
              <w:rPr>
                <w:rFonts w:ascii="Open Sans" w:hAnsi="Open Sans" w:cs="Open Sans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4358AE35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3C1FFEB2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327ACB88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C550CD" w:rsidRPr="006828AD" w14:paraId="08ABBD38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673908E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2165F81" w14:textId="79837997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Entertainment Benefits</w:t>
            </w:r>
          </w:p>
          <w:p w14:paraId="7F5AA17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2F05420" w14:textId="7D1970DB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Have you provided any form of entertainment to employees or associates/ directors, such as restaurant meals, end of year parties, prizes, alcohol etc? If YES, please complete an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Entertainment </w:t>
            </w:r>
            <w:r w:rsidR="00A512BC" w:rsidRPr="006828AD">
              <w:rPr>
                <w:rFonts w:ascii="Open Sans" w:hAnsi="Open Sans" w:cs="Open Sans"/>
                <w:b/>
                <w:sz w:val="16"/>
                <w:szCs w:val="16"/>
              </w:rPr>
              <w:t>Schedule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OR</w:t>
            </w:r>
          </w:p>
          <w:p w14:paraId="0880E854" w14:textId="545D930A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2039A90" w14:textId="553F2D09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a 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printout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from your computerised accounts with the following additional information noted:</w:t>
            </w:r>
          </w:p>
          <w:p w14:paraId="5F4D29D4" w14:textId="244B3D0A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Details of entertainment (e.g. meal, recreation activity)</w:t>
            </w:r>
          </w:p>
          <w:p w14:paraId="2E4A879B" w14:textId="1D094041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Where entertainment was provided</w:t>
            </w:r>
          </w:p>
          <w:p w14:paraId="7C410AC4" w14:textId="2A26F282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entertainment was provided to (incl. all names of employees, spouses/family members and clients)</w:t>
            </w:r>
          </w:p>
          <w:p w14:paraId="6646E9A7" w14:textId="279398E7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Number of people attended function</w:t>
            </w:r>
          </w:p>
          <w:p w14:paraId="497E8D99" w14:textId="75376F0B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If a meal, was it during </w:t>
            </w:r>
            <w:r w:rsidR="008A59A1">
              <w:rPr>
                <w:rFonts w:ascii="Open Sans" w:hAnsi="Open Sans" w:cs="Open Sans"/>
                <w:sz w:val="16"/>
                <w:szCs w:val="16"/>
              </w:rPr>
              <w:t xml:space="preserve">overnight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>business travel?</w:t>
            </w:r>
          </w:p>
          <w:p w14:paraId="7ED93CF8" w14:textId="112F9517" w:rsidR="001D5980" w:rsidRPr="001D5980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a meal, was it consumed on business premises?</w:t>
            </w:r>
          </w:p>
          <w:p w14:paraId="68D8350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7637FC" w14:textId="638749C3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8259D5F" w14:textId="3613360E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A0D8A2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C7BA6D6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1916112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34C368C5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A73ED9D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B9FA0D6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74EA978" w14:textId="15EA10FB" w:rsidR="00C550CD" w:rsidRPr="006828AD" w:rsidRDefault="007245E6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45470974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DD7EA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44FDED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3724138D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E0EEC66" w14:textId="77777777" w:rsidR="00C550CD" w:rsidRPr="006828AD" w:rsidRDefault="007245E6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45772650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1D8FFFA4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84EF059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76761E5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09E98AD" w14:textId="642366AE" w:rsidR="00C550CD" w:rsidRPr="006828AD" w:rsidRDefault="007245E6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30485144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9936CB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D7D57F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5265B79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B90385A" w14:textId="77777777" w:rsidR="00C550CD" w:rsidRPr="006828AD" w:rsidRDefault="007245E6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173735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46CEB73A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358007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215B6C1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3F13C85" w14:textId="761103CB" w:rsidR="00C550CD" w:rsidRPr="006828AD" w:rsidRDefault="007245E6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75608324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23D35B0E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275E96B4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2C847B6" w14:textId="7124F05B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Loan Benefits</w:t>
            </w:r>
          </w:p>
          <w:p w14:paraId="08740689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310B8CB" w14:textId="3F8151EA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each loan or advance provided to an employee or associate throughout FBT year:</w:t>
            </w:r>
          </w:p>
          <w:p w14:paraId="5F304B8F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38E40BB" w14:textId="444C2E50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loan commenced</w:t>
            </w:r>
          </w:p>
          <w:p w14:paraId="39998ACE" w14:textId="50B77CB0" w:rsidR="00D81DA6" w:rsidRPr="006828AD" w:rsidRDefault="00033222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Amount of loan</w:t>
            </w:r>
          </w:p>
          <w:p w14:paraId="5355F882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Interest rate</w:t>
            </w:r>
          </w:p>
          <w:p w14:paraId="242B845F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Repayments made</w:t>
            </w:r>
          </w:p>
          <w:p w14:paraId="3481EEA1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Drawdowns made</w:t>
            </w:r>
          </w:p>
          <w:p w14:paraId="77AC6037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Purpose of Loan</w:t>
            </w:r>
          </w:p>
          <w:p w14:paraId="662B5B28" w14:textId="2AF413FF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took out the loan?</w:t>
            </w:r>
          </w:p>
          <w:p w14:paraId="2854FFE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E8EEE4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6219BB7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13158374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5F6AC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18F85EB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6427884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11625C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7F74308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208967753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64B578A8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0015C95E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EDAC9E7" w14:textId="6B10BEF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Debt Waiver Benefits</w:t>
            </w:r>
          </w:p>
          <w:p w14:paraId="0A8089F3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2BD869" w14:textId="6145EACE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each loan 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 xml:space="preserve">or debt owing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provided to an employee or associate that was waived throughout the FBT year: - </w:t>
            </w:r>
          </w:p>
          <w:p w14:paraId="666FE52F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519EA18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loan commenced</w:t>
            </w:r>
          </w:p>
          <w:p w14:paraId="3E366C2B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and amount waived</w:t>
            </w:r>
          </w:p>
          <w:p w14:paraId="48E0721B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took out the loan</w:t>
            </w:r>
          </w:p>
          <w:p w14:paraId="5108CBD2" w14:textId="38C2E4DC" w:rsidR="0081224B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How much was received by the employee in relation to the waiver?</w:t>
            </w:r>
          </w:p>
          <w:p w14:paraId="27D2A90F" w14:textId="579E7184" w:rsidR="00BA1C7E" w:rsidRPr="006828AD" w:rsidRDefault="00BA1C7E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What efforts been made to recover the outstanding debt?</w:t>
            </w:r>
          </w:p>
          <w:p w14:paraId="2203B06A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93A72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5815B50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554685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98F077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C4E056F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23893578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33451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1EDA3E6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61286586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7263265C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6E8FAED6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9334267" w14:textId="4C00AF80" w:rsidR="00C550CD" w:rsidRPr="006828AD" w:rsidRDefault="004132DC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Living Away From Home Benefits (LAFH)</w:t>
            </w:r>
          </w:p>
          <w:p w14:paraId="5E872A3B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DF679C6" w14:textId="32E66597" w:rsidR="004132DC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any LAFH 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>benefits (accommodation and meals) provided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to employees 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>and their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associates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 xml:space="preserve">. LAFH benefits may have been provided by way of a </w:t>
            </w:r>
            <w:r w:rsidR="00A512BC">
              <w:rPr>
                <w:rFonts w:ascii="Open Sans" w:hAnsi="Open Sans" w:cs="Open Sans"/>
                <w:sz w:val="16"/>
                <w:szCs w:val="16"/>
              </w:rPr>
              <w:t>tax-free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 xml:space="preserve"> allowance, reimbursement of an employee’s LAFH expenses or </w:t>
            </w:r>
          </w:p>
          <w:p w14:paraId="3B34EAF1" w14:textId="01D470C2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above the market rate accommodation plus a food component over the statutory allowances (i.e. $42/week for adults and $21 for children under 12 years old):</w:t>
            </w:r>
          </w:p>
          <w:p w14:paraId="4ECB3555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8260586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Employee’s name and family</w:t>
            </w:r>
          </w:p>
          <w:p w14:paraId="4E1E6797" w14:textId="1FD54F62" w:rsidR="00710F73" w:rsidRPr="00710F73" w:rsidRDefault="00C550CD" w:rsidP="00710F73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Amount of Accommodation Allowance Paid, and when</w:t>
            </w:r>
          </w:p>
          <w:p w14:paraId="02EF32AE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lastRenderedPageBreak/>
              <w:t>Market rate accommodation for the area</w:t>
            </w:r>
          </w:p>
          <w:p w14:paraId="2D77FB67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Total Food Allowance Paid</w:t>
            </w:r>
          </w:p>
          <w:p w14:paraId="6EF46F1E" w14:textId="120973CA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Other amounts paid as part of the LAFH</w:t>
            </w:r>
            <w:r w:rsidR="00704EDD">
              <w:rPr>
                <w:rFonts w:ascii="Open Sans" w:hAnsi="Open Sans" w:cs="Open Sans"/>
                <w:sz w:val="16"/>
                <w:szCs w:val="16"/>
              </w:rPr>
              <w:t xml:space="preserve"> arrangement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>, including those paid by the employee</w:t>
            </w:r>
          </w:p>
          <w:p w14:paraId="3257B46E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Agreement details</w:t>
            </w:r>
          </w:p>
          <w:p w14:paraId="026BF7D9" w14:textId="4E504589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Has the LAFH</w:t>
            </w:r>
            <w:r w:rsidR="00704EDD">
              <w:rPr>
                <w:rFonts w:ascii="Open Sans" w:hAnsi="Open Sans" w:cs="Open Sans"/>
                <w:sz w:val="16"/>
                <w:szCs w:val="16"/>
              </w:rPr>
              <w:t xml:space="preserve"> arrangement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been in </w:t>
            </w:r>
            <w:r w:rsidR="00704EDD">
              <w:rPr>
                <w:rFonts w:ascii="Open Sans" w:hAnsi="Open Sans" w:cs="Open Sans"/>
                <w:sz w:val="16"/>
                <w:szCs w:val="16"/>
              </w:rPr>
              <w:t>place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for more than 12 months</w:t>
            </w:r>
            <w:r w:rsidR="000C4B07">
              <w:rPr>
                <w:rFonts w:ascii="Open Sans" w:hAnsi="Open Sans" w:cs="Open Sans"/>
                <w:sz w:val="16"/>
                <w:szCs w:val="16"/>
              </w:rPr>
              <w:t xml:space="preserve"> for this location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>?</w:t>
            </w:r>
          </w:p>
          <w:p w14:paraId="4ABA5D58" w14:textId="77777777" w:rsidR="00C550C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30FEE37" w14:textId="6A9BC851" w:rsidR="002C31E2" w:rsidRPr="006828AD" w:rsidRDefault="002C31E2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32782C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C38DF55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10345659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DCB0AA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97249E3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63499960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898B64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7B553F8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09571183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ED7A67" w:rsidRPr="006828AD" w14:paraId="2AF10ED6" w14:textId="77777777" w:rsidTr="004E393E">
        <w:trPr>
          <w:trHeight w:val="397"/>
        </w:trPr>
        <w:tc>
          <w:tcPr>
            <w:tcW w:w="7359" w:type="dxa"/>
            <w:shd w:val="clear" w:color="auto" w:fill="12262F"/>
            <w:vAlign w:val="center"/>
          </w:tcPr>
          <w:p w14:paraId="20E5FA95" w14:textId="77777777" w:rsidR="00ED7A67" w:rsidRPr="006828AD" w:rsidRDefault="00ED7A67" w:rsidP="006D406D">
            <w:pPr>
              <w:rPr>
                <w:rFonts w:ascii="Open Sans" w:hAnsi="Open Sans" w:cs="Open Sans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31CAEF7C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51523B37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5AB69EA5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C550CD" w:rsidRPr="006828AD" w14:paraId="50FACA5F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A7C8E12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7633770" w14:textId="5C7128E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Board Benefits</w:t>
            </w:r>
          </w:p>
          <w:p w14:paraId="54527092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DE99923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board provided to employees or associates:</w:t>
            </w:r>
          </w:p>
          <w:p w14:paraId="05A4BE57" w14:textId="77777777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names</w:t>
            </w:r>
          </w:p>
          <w:p w14:paraId="1C26D55E" w14:textId="77777777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Number of days board provided</w:t>
            </w:r>
          </w:p>
          <w:p w14:paraId="18D42EBF" w14:textId="46EF5E63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Number of meals provided</w:t>
            </w:r>
            <w:r w:rsidR="00704EDD">
              <w:rPr>
                <w:rFonts w:ascii="Open Sans" w:hAnsi="Open Sans" w:cs="Open Sans"/>
                <w:sz w:val="16"/>
                <w:szCs w:val="16"/>
              </w:rPr>
              <w:t xml:space="preserve"> to Adults and Children</w:t>
            </w:r>
          </w:p>
          <w:p w14:paraId="79B5634F" w14:textId="1F1226B0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Any payments employees made towards board</w:t>
            </w:r>
          </w:p>
          <w:p w14:paraId="3EAFB879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44CDA6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8925563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0481454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E28903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DAF0DF4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29289375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74FFD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6846A9C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8479018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0D9C0C5B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5CCE6F21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68A3B13" w14:textId="30F00758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Car Park Benefits</w:t>
            </w:r>
          </w:p>
          <w:p w14:paraId="300942F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85B2E7A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car parking benefits (or facilities) provided to employees or associates (including directors):</w:t>
            </w:r>
          </w:p>
          <w:p w14:paraId="671650D0" w14:textId="77777777" w:rsidR="00704EDD" w:rsidRDefault="00704ED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Number of car parking spaces owned or leased</w:t>
            </w:r>
          </w:p>
          <w:p w14:paraId="0D12EE6B" w14:textId="6D54BE52" w:rsidR="00C550CD" w:rsidRPr="006828A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name</w:t>
            </w:r>
          </w:p>
          <w:p w14:paraId="2A512829" w14:textId="77777777" w:rsidR="00C550CD" w:rsidRPr="006828A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and place vehicle parked</w:t>
            </w:r>
          </w:p>
          <w:p w14:paraId="067E6399" w14:textId="651E7E16" w:rsidR="00C550C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Nature of journey to and from car park (e.g. to and from work)</w:t>
            </w:r>
          </w:p>
          <w:p w14:paraId="5DD7F9EB" w14:textId="107EF3FE" w:rsidR="00704EDD" w:rsidRPr="006828AD" w:rsidRDefault="00704ED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Whether the parking spaces are part of the business lease or leased separately</w:t>
            </w:r>
          </w:p>
          <w:p w14:paraId="39BF88A0" w14:textId="22DD60FE" w:rsidR="00C550CD" w:rsidRPr="006828AD" w:rsidRDefault="00704ED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In terms of employee usage, whether employees park most days, ad</w:t>
            </w:r>
            <w:r w:rsidR="0052610B">
              <w:rPr>
                <w:rFonts w:ascii="Open Sans" w:hAnsi="Open Sans" w:cs="Open Sans"/>
                <w:sz w:val="16"/>
                <w:szCs w:val="16"/>
              </w:rPr>
              <w:t>-</w:t>
            </w:r>
            <w:r>
              <w:rPr>
                <w:rFonts w:ascii="Open Sans" w:hAnsi="Open Sans" w:cs="Open Sans"/>
                <w:sz w:val="16"/>
                <w:szCs w:val="16"/>
              </w:rPr>
              <w:t>hoc (1-2 days per week) or rarely park</w:t>
            </w:r>
          </w:p>
          <w:p w14:paraId="270CF672" w14:textId="5AB62457" w:rsidR="00FB2817" w:rsidRPr="004E3BB4" w:rsidRDefault="00C550CD" w:rsidP="001A42DB">
            <w:pPr>
              <w:numPr>
                <w:ilvl w:val="0"/>
                <w:numId w:val="43"/>
              </w:numPr>
              <w:rPr>
                <w:rFonts w:ascii="Arial" w:eastAsia="MS Gothic" w:hAnsi="Arial"/>
                <w:sz w:val="17"/>
                <w:szCs w:val="17"/>
                <w:lang w:eastAsia="en-US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Collective days parked</w:t>
            </w:r>
          </w:p>
          <w:p w14:paraId="220DCE2D" w14:textId="77777777" w:rsidR="00C550CD" w:rsidRPr="006828A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payments towards the parking</w:t>
            </w:r>
          </w:p>
          <w:p w14:paraId="06AB6221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E59AE8D" w14:textId="69521F92" w:rsidR="00C550CD" w:rsidRPr="006828AD" w:rsidRDefault="00C550CD" w:rsidP="00C550CD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Not required if your business income is less than $</w:t>
            </w:r>
            <w:r w:rsidR="002C57CB">
              <w:rPr>
                <w:rFonts w:ascii="Open Sans" w:hAnsi="Open Sans" w:cs="Open Sans"/>
                <w:b/>
                <w:sz w:val="16"/>
                <w:szCs w:val="16"/>
              </w:rPr>
              <w:t>5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0 million and the car park provided is not a commercial car park station</w:t>
            </w:r>
          </w:p>
          <w:p w14:paraId="018A4E5D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ECF21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0F5D6D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21408739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800F7A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DDE9AA1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7605606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DEEE1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6622115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5392449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09CB91F5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37A01EF3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4D01909" w14:textId="0002492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Airline Transport Benefits</w:t>
            </w:r>
          </w:p>
          <w:p w14:paraId="0E5D300F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09755C" w14:textId="069D721C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free or discounted airline travel provided to employees or associates. Only applies to businesses in the Travel Industry</w:t>
            </w:r>
          </w:p>
          <w:p w14:paraId="0DE80FF5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B8F310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451641C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83116929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7A61F7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F0CE166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75280821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2FE763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4CCA466" w14:textId="77777777" w:rsidR="00C550CD" w:rsidRPr="006828AD" w:rsidRDefault="007245E6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34975985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D560ED" w:rsidRPr="006828AD" w14:paraId="18A6D795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1AB3264E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5D14F7B" w14:textId="7D078E4E" w:rsidR="00D560ED" w:rsidRPr="006828AD" w:rsidRDefault="00D560ED" w:rsidP="00D560E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Property Benefits</w:t>
            </w:r>
          </w:p>
          <w:p w14:paraId="29E31706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7F705E5" w14:textId="1556275B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any property provided to employees or associates free or at a discount price? If YES, please complete an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Expense Benefits </w:t>
            </w:r>
            <w:r w:rsidR="00A512BC" w:rsidRPr="006828AD">
              <w:rPr>
                <w:rFonts w:ascii="Open Sans" w:hAnsi="Open Sans" w:cs="Open Sans"/>
                <w:b/>
                <w:sz w:val="16"/>
                <w:szCs w:val="16"/>
              </w:rPr>
              <w:t>Schedule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OR</w:t>
            </w:r>
          </w:p>
          <w:p w14:paraId="075F4BDC" w14:textId="6DEDEF6A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0389973" w14:textId="546FADB4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a 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printout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from your computerised accounts with the following additional information noted:</w:t>
            </w:r>
          </w:p>
          <w:p w14:paraId="7663C37D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received the benefit</w:t>
            </w:r>
          </w:p>
          <w:p w14:paraId="6C4F9622" w14:textId="2FA5FF90" w:rsidR="00D560E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Details of product, including type of property provided</w:t>
            </w:r>
          </w:p>
          <w:p w14:paraId="0E4A0DB5" w14:textId="53011930" w:rsidR="00704EDD" w:rsidRPr="006828AD" w:rsidRDefault="00704ED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Whether the product is usually sold in your business (In-House benefit)</w:t>
            </w:r>
          </w:p>
          <w:p w14:paraId="443F7CC7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benefit received</w:t>
            </w:r>
          </w:p>
          <w:p w14:paraId="52A2C3D2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Business related %</w:t>
            </w:r>
          </w:p>
          <w:p w14:paraId="493F2DD9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Cost of Benefit (including GST)</w:t>
            </w:r>
          </w:p>
          <w:p w14:paraId="5C06B40F" w14:textId="17CEC084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given under a salary sacrifice arrangement provide the market value and after-tax employee contribution amounts.</w:t>
            </w:r>
          </w:p>
          <w:p w14:paraId="2AA9C4F6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39576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DD9C35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06277C5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3D9844C" w14:textId="77777777" w:rsidR="00D560ED" w:rsidRPr="006828AD" w:rsidRDefault="007245E6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2813097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3AB53306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89F3CB4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2B5184" w14:textId="1CDB0CED" w:rsidR="00D560ED" w:rsidRPr="006828AD" w:rsidRDefault="007245E6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41454848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42AF6E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D50F2F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3586C08F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D95EFF7" w14:textId="77777777" w:rsidR="00D560ED" w:rsidRPr="006828AD" w:rsidRDefault="007245E6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44817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4C238B2E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A9F434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6B7F105" w14:textId="1AE39211" w:rsidR="00D560ED" w:rsidRPr="006828AD" w:rsidRDefault="007245E6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2991823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F1E00C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D2CF33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07C64EA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F386BA7" w14:textId="77777777" w:rsidR="00D560ED" w:rsidRPr="006828AD" w:rsidRDefault="007245E6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63939371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6286CF3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8C954D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2C77380" w14:textId="0EC7A0DB" w:rsidR="00D560ED" w:rsidRPr="006828AD" w:rsidRDefault="007245E6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069775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D560ED" w:rsidRPr="006828AD" w14:paraId="10D3EC41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34D75616" w14:textId="77777777" w:rsidR="00D560ED" w:rsidRPr="006828A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40E4FE6" w14:textId="03D3F559" w:rsidR="00D560ED" w:rsidRPr="006828AD" w:rsidRDefault="00D560ED" w:rsidP="00D560E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Other Benefits</w:t>
            </w:r>
          </w:p>
          <w:p w14:paraId="741C1673" w14:textId="77777777" w:rsidR="00D560ED" w:rsidRPr="006828A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962931" w14:textId="483DE725" w:rsidR="00D560ED" w:rsidRPr="0090573C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90573C">
              <w:rPr>
                <w:rFonts w:ascii="Open Sans" w:hAnsi="Open Sans" w:cs="Open Sans"/>
                <w:sz w:val="16"/>
                <w:szCs w:val="16"/>
              </w:rPr>
              <w:t>Please provide details of any other benefits provided to employees or associates outside the course of usual employment (e.g. payments of bills on their behalf)</w:t>
            </w:r>
          </w:p>
          <w:p w14:paraId="3FB740E6" w14:textId="77777777" w:rsidR="00D560ED" w:rsidRPr="006828A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419A62" w14:textId="77777777" w:rsidR="00D560ED" w:rsidRPr="00DF320A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3CC91D9" w14:textId="096CF625" w:rsidR="00D560ED" w:rsidRPr="00DF320A" w:rsidRDefault="007245E6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48784791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320A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03E93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31652A5" w14:textId="77777777" w:rsidR="00D560ED" w:rsidRPr="006828AD" w:rsidRDefault="007245E6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3212309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6D6D37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303B8C4" w14:textId="77777777" w:rsidR="00D560ED" w:rsidRPr="006828AD" w:rsidRDefault="007245E6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6064124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</w:tbl>
    <w:p w14:paraId="68415CF2" w14:textId="1A8B94C6" w:rsidR="00673192" w:rsidRPr="006828AD" w:rsidRDefault="00673192" w:rsidP="000A2D6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7D73E00" w14:textId="6298447B" w:rsidR="00D560ED" w:rsidRPr="006828AD" w:rsidRDefault="00D560ED" w:rsidP="000A2D6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688207E" w14:textId="2F533447" w:rsidR="00D560ED" w:rsidRPr="006828AD" w:rsidRDefault="00D560ED" w:rsidP="000A2D6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6094B9B" w14:textId="77777777" w:rsidR="00D560ED" w:rsidRPr="006828AD" w:rsidRDefault="00D560ED" w:rsidP="000A2D6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77"/>
      </w:tblGrid>
      <w:tr w:rsidR="00F62FC7" w:rsidRPr="006828AD" w14:paraId="0C80C99F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6238600F" w14:textId="1A92FD44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  <w:r w:rsidRPr="006828AD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>OTHER INFORMATION</w:t>
            </w:r>
          </w:p>
        </w:tc>
        <w:tc>
          <w:tcPr>
            <w:tcW w:w="7077" w:type="dxa"/>
            <w:vAlign w:val="center"/>
          </w:tcPr>
          <w:p w14:paraId="27CA0724" w14:textId="795BA62F" w:rsidR="0090573C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  <w:r w:rsidRPr="006828AD"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  <w:t>Please list any other information that you believe may assist us</w:t>
            </w:r>
            <w:r w:rsidR="0090573C"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  <w:t xml:space="preserve"> below:</w:t>
            </w:r>
          </w:p>
        </w:tc>
      </w:tr>
      <w:tr w:rsidR="00F62FC7" w:rsidRPr="006828AD" w14:paraId="736B5C4A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346B2EB3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0EEB4965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62FC7" w:rsidRPr="006828AD" w14:paraId="207D9581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506C2E6D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613DF219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62FC7" w:rsidRPr="006828AD" w14:paraId="292C4A4A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315ADC7F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05C9C8E2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09D4" w:rsidRPr="006828AD" w14:paraId="6F6ED308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51985AAE" w14:textId="77777777" w:rsidR="005209D4" w:rsidRPr="006828AD" w:rsidRDefault="005209D4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5CDB984E" w14:textId="77777777" w:rsidR="005209D4" w:rsidRPr="006828AD" w:rsidRDefault="005209D4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09D4" w:rsidRPr="006828AD" w14:paraId="6A41E2D1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18368BFA" w14:textId="77777777" w:rsidR="005209D4" w:rsidRPr="006828AD" w:rsidRDefault="005209D4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7FA4A459" w14:textId="77777777" w:rsidR="005209D4" w:rsidRPr="006828AD" w:rsidRDefault="005209D4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1A634639" w14:textId="77777777" w:rsidR="00673192" w:rsidRPr="006828AD" w:rsidRDefault="00673192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B681765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0589268F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</w:pPr>
      <w:r w:rsidRPr="006828AD"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  <w:t>AUTHORISATION</w:t>
      </w:r>
    </w:p>
    <w:p w14:paraId="7998EF6C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7B25FA44" w14:textId="761ECB71" w:rsidR="00F62FC7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="007245E6" w:rsidRPr="007245E6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>Success Accounting Group</w:t>
      </w:r>
      <w:r w:rsidR="007245E6">
        <w:rPr>
          <w:rFonts w:ascii="Open Sans" w:hAnsi="Open Sans" w:cs="Open Sans"/>
          <w:color w:val="FF0000"/>
          <w:sz w:val="20"/>
          <w:szCs w:val="20"/>
          <w:lang w:val="en-GB" w:eastAsia="en-US"/>
        </w:rPr>
        <w:t xml:space="preserve"> 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to complete the preparation of Fringe Benefits Tax Returns for me/us for the </w:t>
      </w:r>
      <w:r w:rsidR="00F80025">
        <w:rPr>
          <w:rFonts w:ascii="Open Sans" w:hAnsi="Open Sans" w:cs="Open Sans"/>
          <w:color w:val="000000"/>
          <w:sz w:val="20"/>
          <w:szCs w:val="20"/>
          <w:lang w:val="en-GB" w:eastAsia="en-US"/>
        </w:rPr>
        <w:t>2023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FBT year.  I/We understand that the preparation is based on the financial information supplied by me/us and does not involve the verification of that information. I/We do not require </w:t>
      </w:r>
      <w:r w:rsidR="007245E6" w:rsidRPr="007245E6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>Success Accounting Group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to carry out an audit or a review assignment on the information provided. </w:t>
      </w:r>
    </w:p>
    <w:p w14:paraId="7FFA3B71" w14:textId="3DC75F61" w:rsidR="00527083" w:rsidRDefault="00527083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24A2D359" w14:textId="60F37E45" w:rsidR="00527083" w:rsidRPr="006828AD" w:rsidRDefault="00527083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acknowledge that </w:t>
      </w:r>
      <w:r w:rsidR="005D69A7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have understood and answered each of the above questions correctly and completely. I/we also acknowledge that the employer may be liable to penalties for incomplete </w:t>
      </w:r>
      <w:r w:rsidR="0090573C">
        <w:rPr>
          <w:rFonts w:ascii="Open Sans" w:hAnsi="Open Sans" w:cs="Open Sans"/>
          <w:color w:val="000000"/>
          <w:sz w:val="20"/>
          <w:szCs w:val="20"/>
          <w:lang w:val="en-GB" w:eastAsia="en-US"/>
        </w:rPr>
        <w:t>or inaccurate FBT Returns.</w:t>
      </w:r>
    </w:p>
    <w:p w14:paraId="7AFF029A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6EBD8B34" w14:textId="77777777" w:rsidR="005209D4" w:rsidRPr="006828AD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0F26B1CF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4"/>
          <w:szCs w:val="20"/>
        </w:rPr>
      </w:pPr>
      <w:r w:rsidRPr="006828AD">
        <w:rPr>
          <w:rFonts w:ascii="Open Sans" w:hAnsi="Open Sans" w:cs="Open Sans"/>
          <w:sz w:val="24"/>
          <w:szCs w:val="20"/>
        </w:rPr>
        <w:t>AUTHORISED SIGNATURE(S)</w:t>
      </w:r>
    </w:p>
    <w:p w14:paraId="5A801423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91568E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8B28F9B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53BF743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828AD">
        <w:rPr>
          <w:rFonts w:ascii="Open Sans" w:hAnsi="Open Sans" w:cs="Open Sans"/>
          <w:sz w:val="20"/>
          <w:szCs w:val="20"/>
        </w:rPr>
        <w:t>____________________________________________</w:t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  <w:t>____________________________________________</w:t>
      </w:r>
    </w:p>
    <w:p w14:paraId="4889A9E5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46A8BEB" w14:textId="07C99D75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Name: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Name:</w:t>
      </w:r>
    </w:p>
    <w:p w14:paraId="7D527E9B" w14:textId="1849746D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50425A8" w14:textId="77777777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44786E3" w14:textId="6205D288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828AD">
        <w:rPr>
          <w:rFonts w:ascii="Open Sans" w:hAnsi="Open Sans" w:cs="Open Sans"/>
          <w:sz w:val="20"/>
          <w:szCs w:val="20"/>
        </w:rPr>
        <w:t>Date:</w:t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  <w:t>Date:</w:t>
      </w:r>
    </w:p>
    <w:sectPr w:rsidR="00E85517" w:rsidRPr="006828AD" w:rsidSect="00DF32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6003" w14:textId="77777777" w:rsidR="00916C92" w:rsidRDefault="00916C92" w:rsidP="00360B4A">
      <w:pPr>
        <w:spacing w:after="0" w:line="240" w:lineRule="auto"/>
      </w:pPr>
      <w:r>
        <w:separator/>
      </w:r>
    </w:p>
  </w:endnote>
  <w:endnote w:type="continuationSeparator" w:id="0">
    <w:p w14:paraId="4E05ABEB" w14:textId="77777777" w:rsidR="00916C92" w:rsidRDefault="00916C92" w:rsidP="00360B4A">
      <w:pPr>
        <w:spacing w:after="0" w:line="240" w:lineRule="auto"/>
      </w:pPr>
      <w:r>
        <w:continuationSeparator/>
      </w:r>
    </w:p>
  </w:endnote>
  <w:endnote w:type="continuationNotice" w:id="1">
    <w:p w14:paraId="2735FD19" w14:textId="77777777" w:rsidR="00916C92" w:rsidRDefault="00916C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2A9B" w14:textId="77777777" w:rsidR="007245E6" w:rsidRDefault="00724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044B" w14:textId="1994CDC2" w:rsidR="0071431C" w:rsidRPr="009F4281" w:rsidRDefault="0071431C" w:rsidP="00352907">
    <w:pPr>
      <w:pStyle w:val="Footer"/>
      <w:pBdr>
        <w:top w:val="single" w:sz="12" w:space="1" w:color="7DDD00"/>
      </w:pBdr>
      <w:jc w:val="right"/>
      <w:rPr>
        <w:rFonts w:ascii="Segoe UI" w:hAnsi="Segoe UI" w:cs="Segoe UI"/>
        <w:sz w:val="16"/>
        <w:szCs w:val="16"/>
      </w:rPr>
    </w:pPr>
  </w:p>
  <w:p w14:paraId="184388D7" w14:textId="65C8D84E" w:rsidR="0071431C" w:rsidRPr="009F4281" w:rsidRDefault="0071431C" w:rsidP="0071431C">
    <w:pPr>
      <w:pStyle w:val="Footer"/>
      <w:jc w:val="right"/>
      <w:rPr>
        <w:rFonts w:ascii="Segoe UI" w:hAnsi="Segoe UI" w:cs="Segoe UI"/>
        <w:b/>
        <w:spacing w:val="20"/>
        <w:sz w:val="16"/>
        <w:szCs w:val="16"/>
      </w:rPr>
    </w:pPr>
    <w:r w:rsidRPr="009F4281">
      <w:rPr>
        <w:rFonts w:ascii="Segoe UI" w:hAnsi="Segoe UI" w:cs="Segoe UI"/>
        <w:b/>
        <w:spacing w:val="20"/>
        <w:sz w:val="16"/>
        <w:szCs w:val="16"/>
      </w:rPr>
      <w:t>P</w:t>
    </w:r>
    <w:r>
      <w:rPr>
        <w:rFonts w:ascii="Segoe UI" w:hAnsi="Segoe UI" w:cs="Segoe UI"/>
        <w:b/>
        <w:spacing w:val="20"/>
        <w:sz w:val="16"/>
        <w:szCs w:val="16"/>
      </w:rPr>
      <w:t>age</w:t>
    </w:r>
    <w:r w:rsidRPr="009F4281">
      <w:rPr>
        <w:rFonts w:ascii="Segoe UI" w:hAnsi="Segoe UI" w:cs="Segoe UI"/>
        <w:b/>
        <w:spacing w:val="20"/>
        <w:sz w:val="16"/>
        <w:szCs w:val="16"/>
      </w:rPr>
      <w:t xml:space="preserve"> </w:t>
    </w:r>
    <w:r>
      <w:rPr>
        <w:rFonts w:ascii="Segoe UI" w:hAnsi="Segoe UI" w:cs="Segoe UI"/>
        <w:b/>
        <w:spacing w:val="20"/>
        <w:sz w:val="16"/>
        <w:szCs w:val="16"/>
      </w:rPr>
      <w:fldChar w:fldCharType="begin"/>
    </w:r>
    <w:r>
      <w:rPr>
        <w:rFonts w:ascii="Segoe UI" w:hAnsi="Segoe UI" w:cs="Segoe UI"/>
        <w:b/>
        <w:spacing w:val="20"/>
        <w:sz w:val="16"/>
        <w:szCs w:val="16"/>
      </w:rPr>
      <w:instrText xml:space="preserve"> PAGE   \* MERGEFORMAT </w:instrText>
    </w:r>
    <w:r>
      <w:rPr>
        <w:rFonts w:ascii="Segoe UI" w:hAnsi="Segoe UI" w:cs="Segoe UI"/>
        <w:b/>
        <w:spacing w:val="20"/>
        <w:sz w:val="16"/>
        <w:szCs w:val="16"/>
      </w:rPr>
      <w:fldChar w:fldCharType="separate"/>
    </w:r>
    <w:r>
      <w:rPr>
        <w:rFonts w:ascii="Segoe UI" w:hAnsi="Segoe UI" w:cs="Segoe UI"/>
        <w:b/>
        <w:spacing w:val="20"/>
        <w:sz w:val="16"/>
        <w:szCs w:val="16"/>
      </w:rPr>
      <w:t>1</w:t>
    </w:r>
    <w:r>
      <w:rPr>
        <w:rFonts w:ascii="Segoe UI" w:hAnsi="Segoe UI" w:cs="Segoe UI"/>
        <w:b/>
        <w:spacing w:val="20"/>
        <w:sz w:val="16"/>
        <w:szCs w:val="16"/>
      </w:rPr>
      <w:fldChar w:fldCharType="end"/>
    </w:r>
  </w:p>
  <w:p w14:paraId="71E5608B" w14:textId="77777777" w:rsidR="0071431C" w:rsidRPr="009F4281" w:rsidRDefault="0071431C" w:rsidP="0071431C">
    <w:pPr>
      <w:pStyle w:val="Footer"/>
      <w:jc w:val="right"/>
      <w:rPr>
        <w:rFonts w:ascii="Segoe UI" w:hAnsi="Segoe UI" w:cs="Segoe UI"/>
        <w:sz w:val="16"/>
        <w:szCs w:val="16"/>
      </w:rPr>
    </w:pPr>
  </w:p>
  <w:p w14:paraId="07B5966E" w14:textId="7C54AE22" w:rsidR="002D79FC" w:rsidRPr="006828AD" w:rsidRDefault="004063E2" w:rsidP="0071431C">
    <w:pPr>
      <w:pStyle w:val="Footer"/>
      <w:jc w:val="right"/>
      <w:rPr>
        <w:rFonts w:ascii="Open Sans" w:hAnsi="Open Sans" w:cs="Open Sans"/>
        <w:sz w:val="12"/>
        <w:szCs w:val="16"/>
      </w:rPr>
    </w:pPr>
    <w:r w:rsidRPr="007245E6">
      <w:rPr>
        <w:rFonts w:ascii="Open Sans" w:hAnsi="Open Sans" w:cs="Open Sans"/>
        <w:color w:val="ED7D31" w:themeColor="accent2"/>
        <w:sz w:val="12"/>
        <w:szCs w:val="16"/>
      </w:rPr>
      <w:t xml:space="preserve">© </w:t>
    </w:r>
    <w:r w:rsidR="00F80025" w:rsidRPr="007245E6">
      <w:rPr>
        <w:rFonts w:ascii="Open Sans" w:hAnsi="Open Sans" w:cs="Open Sans"/>
        <w:color w:val="ED7D31" w:themeColor="accent2"/>
        <w:sz w:val="12"/>
        <w:szCs w:val="16"/>
      </w:rPr>
      <w:t>2023</w:t>
    </w:r>
    <w:r w:rsidRPr="007245E6">
      <w:rPr>
        <w:rFonts w:ascii="Open Sans" w:hAnsi="Open Sans" w:cs="Open Sans"/>
        <w:color w:val="ED7D31" w:themeColor="accent2"/>
        <w:sz w:val="12"/>
        <w:szCs w:val="16"/>
      </w:rPr>
      <w:t xml:space="preserve"> </w:t>
    </w:r>
    <w:r w:rsidR="007245E6" w:rsidRPr="007245E6">
      <w:rPr>
        <w:rFonts w:ascii="Open Sans" w:hAnsi="Open Sans" w:cs="Open Sans"/>
        <w:color w:val="ED7D31" w:themeColor="accent2"/>
        <w:sz w:val="12"/>
        <w:szCs w:val="16"/>
      </w:rPr>
      <w:t>Success Accounting Group</w:t>
    </w:r>
    <w:r w:rsidRPr="006828AD">
      <w:rPr>
        <w:rFonts w:ascii="Open Sans" w:hAnsi="Open Sans" w:cs="Open Sans"/>
        <w:sz w:val="12"/>
        <w:szCs w:val="16"/>
      </w:rPr>
      <w:t xml:space="preserve"> | Last Updated </w:t>
    </w:r>
    <w:r w:rsidR="0019543D">
      <w:rPr>
        <w:rFonts w:ascii="Open Sans" w:hAnsi="Open Sans" w:cs="Open Sans"/>
        <w:sz w:val="12"/>
        <w:szCs w:val="16"/>
      </w:rPr>
      <w:fldChar w:fldCharType="begin"/>
    </w:r>
    <w:r w:rsidR="0019543D">
      <w:rPr>
        <w:rFonts w:ascii="Open Sans" w:hAnsi="Open Sans" w:cs="Open Sans"/>
        <w:sz w:val="12"/>
        <w:szCs w:val="16"/>
      </w:rPr>
      <w:instrText xml:space="preserve"> DATE \@ "d MMMM yyyy" </w:instrText>
    </w:r>
    <w:r w:rsidR="0019543D">
      <w:rPr>
        <w:rFonts w:ascii="Open Sans" w:hAnsi="Open Sans" w:cs="Open Sans"/>
        <w:sz w:val="12"/>
        <w:szCs w:val="16"/>
      </w:rPr>
      <w:fldChar w:fldCharType="separate"/>
    </w:r>
    <w:r w:rsidR="007245E6">
      <w:rPr>
        <w:rFonts w:ascii="Open Sans" w:hAnsi="Open Sans" w:cs="Open Sans"/>
        <w:noProof/>
        <w:sz w:val="12"/>
        <w:szCs w:val="16"/>
      </w:rPr>
      <w:t>7 March 2023</w:t>
    </w:r>
    <w:r w:rsidR="0019543D">
      <w:rPr>
        <w:rFonts w:ascii="Open Sans" w:hAnsi="Open Sans" w:cs="Open Sans"/>
        <w:sz w:val="12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8BC0" w14:textId="77777777" w:rsidR="007245E6" w:rsidRDefault="00724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3301" w14:textId="77777777" w:rsidR="00916C92" w:rsidRDefault="00916C92" w:rsidP="00360B4A">
      <w:pPr>
        <w:spacing w:after="0" w:line="240" w:lineRule="auto"/>
      </w:pPr>
      <w:r>
        <w:separator/>
      </w:r>
    </w:p>
  </w:footnote>
  <w:footnote w:type="continuationSeparator" w:id="0">
    <w:p w14:paraId="1C76D563" w14:textId="77777777" w:rsidR="00916C92" w:rsidRDefault="00916C92" w:rsidP="00360B4A">
      <w:pPr>
        <w:spacing w:after="0" w:line="240" w:lineRule="auto"/>
      </w:pPr>
      <w:r>
        <w:continuationSeparator/>
      </w:r>
    </w:p>
  </w:footnote>
  <w:footnote w:type="continuationNotice" w:id="1">
    <w:p w14:paraId="0EE52A78" w14:textId="77777777" w:rsidR="00916C92" w:rsidRDefault="00916C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781C" w14:textId="77777777" w:rsidR="007245E6" w:rsidRDefault="00724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F357" w14:textId="51F87909" w:rsidR="003D1B2C" w:rsidRPr="006828AD" w:rsidRDefault="007245E6" w:rsidP="003D1B2C">
    <w:pPr>
      <w:pStyle w:val="Header"/>
      <w:jc w:val="right"/>
      <w:rPr>
        <w:rFonts w:ascii="Open Sans" w:hAnsi="Open Sans" w:cs="Open Sans"/>
        <w:b/>
        <w:spacing w:val="20"/>
        <w:sz w:val="16"/>
        <w:szCs w:val="16"/>
        <w:lang w:val="en-US"/>
      </w:rPr>
    </w:pPr>
    <w:r>
      <w:rPr>
        <w:rFonts w:ascii="Open Sans" w:hAnsi="Open Sans" w:cs="Open Sans"/>
        <w:noProof/>
        <w:spacing w:val="20"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44484063" wp14:editId="5DA1DB0C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1199832" cy="563880"/>
          <wp:effectExtent l="0" t="0" r="63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832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A09" w:rsidRPr="006828AD">
      <w:rPr>
        <w:rFonts w:ascii="Open Sans" w:hAnsi="Open Sans" w:cs="Open Sans"/>
        <w:spacing w:val="20"/>
        <w:sz w:val="16"/>
        <w:szCs w:val="16"/>
        <w:lang w:val="en-US"/>
      </w:rPr>
      <w:t>QUESTIONNAIRE</w:t>
    </w:r>
    <w:r w:rsidR="003D1B2C" w:rsidRPr="006828AD">
      <w:rPr>
        <w:rFonts w:ascii="Open Sans" w:hAnsi="Open Sans" w:cs="Open Sans"/>
        <w:spacing w:val="20"/>
        <w:sz w:val="16"/>
        <w:szCs w:val="16"/>
        <w:lang w:val="en-US"/>
      </w:rPr>
      <w:t xml:space="preserve"> | </w:t>
    </w:r>
    <w:r w:rsidR="00F80025" w:rsidRPr="007245E6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>2023</w:t>
    </w:r>
    <w:r w:rsidR="00350E6A" w:rsidRPr="007245E6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 xml:space="preserve"> F</w:t>
    </w:r>
    <w:r w:rsidR="00242A09" w:rsidRPr="007245E6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>ringe Benefits Tax</w:t>
    </w:r>
  </w:p>
  <w:p w14:paraId="4CBC4040" w14:textId="77777777" w:rsidR="003D1B2C" w:rsidRDefault="003D1B2C" w:rsidP="00352907">
    <w:pPr>
      <w:pStyle w:val="Header"/>
      <w:pBdr>
        <w:between w:val="single" w:sz="12" w:space="1" w:color="7DDD00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 w14:paraId="6CF9A399" w14:textId="77777777" w:rsidR="003D1B2C" w:rsidRPr="00F232A0" w:rsidRDefault="003D1B2C" w:rsidP="00352907">
    <w:pPr>
      <w:pStyle w:val="Header"/>
      <w:pBdr>
        <w:between w:val="single" w:sz="12" w:space="1" w:color="7DDD00"/>
      </w:pBdr>
      <w:rPr>
        <w:rFonts w:ascii="Segoe UI" w:hAnsi="Segoe UI" w:cs="Segoe UI"/>
        <w:spacing w:val="20"/>
        <w:sz w:val="20"/>
        <w:szCs w:val="20"/>
        <w:lang w:val="en-US"/>
      </w:rPr>
    </w:pPr>
  </w:p>
  <w:p w14:paraId="4006284E" w14:textId="77777777" w:rsidR="0071431C" w:rsidRPr="00F232A0" w:rsidRDefault="0071431C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5875" w14:textId="77777777" w:rsidR="002D79FC" w:rsidRDefault="002D79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30F3E2" wp14:editId="2009223C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D2C2E5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5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3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4C8E1FA2"/>
    <w:multiLevelType w:val="hybridMultilevel"/>
    <w:tmpl w:val="3ABA5F4C"/>
    <w:lvl w:ilvl="0" w:tplc="B210C484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1335034410">
    <w:abstractNumId w:val="18"/>
  </w:num>
  <w:num w:numId="2" w16cid:durableId="667824628">
    <w:abstractNumId w:val="0"/>
  </w:num>
  <w:num w:numId="3" w16cid:durableId="706761303">
    <w:abstractNumId w:val="31"/>
  </w:num>
  <w:num w:numId="4" w16cid:durableId="993873220">
    <w:abstractNumId w:val="15"/>
  </w:num>
  <w:num w:numId="5" w16cid:durableId="1872766651">
    <w:abstractNumId w:val="33"/>
  </w:num>
  <w:num w:numId="6" w16cid:durableId="2099594825">
    <w:abstractNumId w:val="21"/>
  </w:num>
  <w:num w:numId="7" w16cid:durableId="376006465">
    <w:abstractNumId w:val="39"/>
  </w:num>
  <w:num w:numId="8" w16cid:durableId="1671634833">
    <w:abstractNumId w:val="9"/>
  </w:num>
  <w:num w:numId="9" w16cid:durableId="841705950">
    <w:abstractNumId w:val="26"/>
  </w:num>
  <w:num w:numId="10" w16cid:durableId="720714436">
    <w:abstractNumId w:val="19"/>
  </w:num>
  <w:num w:numId="11" w16cid:durableId="1487550668">
    <w:abstractNumId w:val="22"/>
  </w:num>
  <w:num w:numId="12" w16cid:durableId="334499834">
    <w:abstractNumId w:val="2"/>
  </w:num>
  <w:num w:numId="13" w16cid:durableId="2047632438">
    <w:abstractNumId w:val="14"/>
  </w:num>
  <w:num w:numId="14" w16cid:durableId="1570454916">
    <w:abstractNumId w:val="28"/>
  </w:num>
  <w:num w:numId="15" w16cid:durableId="963924343">
    <w:abstractNumId w:val="43"/>
  </w:num>
  <w:num w:numId="16" w16cid:durableId="2026592132">
    <w:abstractNumId w:val="40"/>
  </w:num>
  <w:num w:numId="17" w16cid:durableId="1654679813">
    <w:abstractNumId w:val="24"/>
  </w:num>
  <w:num w:numId="18" w16cid:durableId="1767917351">
    <w:abstractNumId w:val="44"/>
  </w:num>
  <w:num w:numId="19" w16cid:durableId="1742561507">
    <w:abstractNumId w:val="29"/>
  </w:num>
  <w:num w:numId="20" w16cid:durableId="1297030217">
    <w:abstractNumId w:val="5"/>
  </w:num>
  <w:num w:numId="21" w16cid:durableId="45641875">
    <w:abstractNumId w:val="6"/>
  </w:num>
  <w:num w:numId="22" w16cid:durableId="122623639">
    <w:abstractNumId w:val="4"/>
  </w:num>
  <w:num w:numId="23" w16cid:durableId="1308707481">
    <w:abstractNumId w:val="42"/>
  </w:num>
  <w:num w:numId="24" w16cid:durableId="1647588887">
    <w:abstractNumId w:val="12"/>
  </w:num>
  <w:num w:numId="25" w16cid:durableId="591167025">
    <w:abstractNumId w:val="16"/>
  </w:num>
  <w:num w:numId="26" w16cid:durableId="744185358">
    <w:abstractNumId w:val="30"/>
  </w:num>
  <w:num w:numId="27" w16cid:durableId="447285462">
    <w:abstractNumId w:val="17"/>
  </w:num>
  <w:num w:numId="28" w16cid:durableId="1408183795">
    <w:abstractNumId w:val="10"/>
  </w:num>
  <w:num w:numId="29" w16cid:durableId="1348632467">
    <w:abstractNumId w:val="3"/>
  </w:num>
  <w:num w:numId="30" w16cid:durableId="1347093783">
    <w:abstractNumId w:val="7"/>
  </w:num>
  <w:num w:numId="31" w16cid:durableId="850029806">
    <w:abstractNumId w:val="1"/>
  </w:num>
  <w:num w:numId="32" w16cid:durableId="813718958">
    <w:abstractNumId w:val="23"/>
  </w:num>
  <w:num w:numId="33" w16cid:durableId="406073427">
    <w:abstractNumId w:val="11"/>
  </w:num>
  <w:num w:numId="34" w16cid:durableId="429738765">
    <w:abstractNumId w:val="13"/>
  </w:num>
  <w:num w:numId="35" w16cid:durableId="1503739140">
    <w:abstractNumId w:val="34"/>
  </w:num>
  <w:num w:numId="36" w16cid:durableId="855466318">
    <w:abstractNumId w:val="20"/>
  </w:num>
  <w:num w:numId="37" w16cid:durableId="643629506">
    <w:abstractNumId w:val="41"/>
  </w:num>
  <w:num w:numId="38" w16cid:durableId="286740816">
    <w:abstractNumId w:val="27"/>
  </w:num>
  <w:num w:numId="39" w16cid:durableId="363792768">
    <w:abstractNumId w:val="37"/>
  </w:num>
  <w:num w:numId="40" w16cid:durableId="1336491863">
    <w:abstractNumId w:val="35"/>
  </w:num>
  <w:num w:numId="41" w16cid:durableId="222330638">
    <w:abstractNumId w:val="32"/>
  </w:num>
  <w:num w:numId="42" w16cid:durableId="855533556">
    <w:abstractNumId w:val="8"/>
  </w:num>
  <w:num w:numId="43" w16cid:durableId="1950160791">
    <w:abstractNumId w:val="36"/>
  </w:num>
  <w:num w:numId="44" w16cid:durableId="491020895">
    <w:abstractNumId w:val="38"/>
  </w:num>
  <w:num w:numId="45" w16cid:durableId="2035231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Nzc1szC0sDQxNLZU0lEKTi0uzszPAykwrgUAj25u9ywAAAA="/>
  </w:docVars>
  <w:rsids>
    <w:rsidRoot w:val="00242A09"/>
    <w:rsid w:val="00017685"/>
    <w:rsid w:val="00033222"/>
    <w:rsid w:val="00033D20"/>
    <w:rsid w:val="000375B9"/>
    <w:rsid w:val="000414E7"/>
    <w:rsid w:val="000502D1"/>
    <w:rsid w:val="00072C37"/>
    <w:rsid w:val="0007401C"/>
    <w:rsid w:val="00077508"/>
    <w:rsid w:val="00082698"/>
    <w:rsid w:val="00083ECD"/>
    <w:rsid w:val="00092B55"/>
    <w:rsid w:val="000A0BDC"/>
    <w:rsid w:val="000A2D61"/>
    <w:rsid w:val="000A5DD4"/>
    <w:rsid w:val="000B432A"/>
    <w:rsid w:val="000B4A48"/>
    <w:rsid w:val="000C4B07"/>
    <w:rsid w:val="000D1D41"/>
    <w:rsid w:val="000D5E56"/>
    <w:rsid w:val="00107733"/>
    <w:rsid w:val="001117EF"/>
    <w:rsid w:val="00114A76"/>
    <w:rsid w:val="001312DB"/>
    <w:rsid w:val="001323B2"/>
    <w:rsid w:val="0017217B"/>
    <w:rsid w:val="00184268"/>
    <w:rsid w:val="0019543D"/>
    <w:rsid w:val="001A42DB"/>
    <w:rsid w:val="001C5C31"/>
    <w:rsid w:val="001D5980"/>
    <w:rsid w:val="001D66FE"/>
    <w:rsid w:val="001E5456"/>
    <w:rsid w:val="001E7CCB"/>
    <w:rsid w:val="001E7F08"/>
    <w:rsid w:val="0020133E"/>
    <w:rsid w:val="00213F30"/>
    <w:rsid w:val="00215819"/>
    <w:rsid w:val="00217580"/>
    <w:rsid w:val="00242A09"/>
    <w:rsid w:val="00266198"/>
    <w:rsid w:val="00290A1B"/>
    <w:rsid w:val="002B7637"/>
    <w:rsid w:val="002C31E2"/>
    <w:rsid w:val="002C57CB"/>
    <w:rsid w:val="002D0051"/>
    <w:rsid w:val="002D79FC"/>
    <w:rsid w:val="002F296C"/>
    <w:rsid w:val="0030570A"/>
    <w:rsid w:val="003072E4"/>
    <w:rsid w:val="00315C36"/>
    <w:rsid w:val="00315DDB"/>
    <w:rsid w:val="003207FE"/>
    <w:rsid w:val="00330C62"/>
    <w:rsid w:val="00334065"/>
    <w:rsid w:val="0033592B"/>
    <w:rsid w:val="00347EB3"/>
    <w:rsid w:val="00350E6A"/>
    <w:rsid w:val="00352907"/>
    <w:rsid w:val="00360B4A"/>
    <w:rsid w:val="003834A3"/>
    <w:rsid w:val="00393633"/>
    <w:rsid w:val="00395DBF"/>
    <w:rsid w:val="003A1C42"/>
    <w:rsid w:val="003D0017"/>
    <w:rsid w:val="003D1242"/>
    <w:rsid w:val="003D1B2C"/>
    <w:rsid w:val="003D3FC4"/>
    <w:rsid w:val="003D7C21"/>
    <w:rsid w:val="004063E2"/>
    <w:rsid w:val="004132DC"/>
    <w:rsid w:val="0041470F"/>
    <w:rsid w:val="004409AA"/>
    <w:rsid w:val="00464482"/>
    <w:rsid w:val="00470EE2"/>
    <w:rsid w:val="00473516"/>
    <w:rsid w:val="004B1947"/>
    <w:rsid w:val="004B63BA"/>
    <w:rsid w:val="004C4B9C"/>
    <w:rsid w:val="004C6571"/>
    <w:rsid w:val="004D3DF3"/>
    <w:rsid w:val="004D535C"/>
    <w:rsid w:val="004D6B8B"/>
    <w:rsid w:val="004E393E"/>
    <w:rsid w:val="004E3BB4"/>
    <w:rsid w:val="004F2030"/>
    <w:rsid w:val="004F6BE5"/>
    <w:rsid w:val="005059CC"/>
    <w:rsid w:val="00507D9E"/>
    <w:rsid w:val="005108DF"/>
    <w:rsid w:val="00517253"/>
    <w:rsid w:val="00520495"/>
    <w:rsid w:val="005209D4"/>
    <w:rsid w:val="0052610B"/>
    <w:rsid w:val="00527083"/>
    <w:rsid w:val="005413BB"/>
    <w:rsid w:val="00542473"/>
    <w:rsid w:val="00552F8E"/>
    <w:rsid w:val="005573D3"/>
    <w:rsid w:val="00585596"/>
    <w:rsid w:val="00591C2D"/>
    <w:rsid w:val="005921C6"/>
    <w:rsid w:val="005B3437"/>
    <w:rsid w:val="005B5D73"/>
    <w:rsid w:val="005C3591"/>
    <w:rsid w:val="005D69A7"/>
    <w:rsid w:val="005F3A04"/>
    <w:rsid w:val="00600EB7"/>
    <w:rsid w:val="00611BCE"/>
    <w:rsid w:val="00612BCB"/>
    <w:rsid w:val="00614D66"/>
    <w:rsid w:val="0062281A"/>
    <w:rsid w:val="006265C4"/>
    <w:rsid w:val="00635B6F"/>
    <w:rsid w:val="00661621"/>
    <w:rsid w:val="00663A07"/>
    <w:rsid w:val="00673192"/>
    <w:rsid w:val="00680847"/>
    <w:rsid w:val="006828AD"/>
    <w:rsid w:val="00694B28"/>
    <w:rsid w:val="006A3B0C"/>
    <w:rsid w:val="006B11D1"/>
    <w:rsid w:val="006B50D6"/>
    <w:rsid w:val="006C4F97"/>
    <w:rsid w:val="006C6D2A"/>
    <w:rsid w:val="006D514A"/>
    <w:rsid w:val="006E4CAA"/>
    <w:rsid w:val="006E7481"/>
    <w:rsid w:val="006F1C94"/>
    <w:rsid w:val="007008F0"/>
    <w:rsid w:val="00704147"/>
    <w:rsid w:val="00704EDD"/>
    <w:rsid w:val="007061E0"/>
    <w:rsid w:val="00710F73"/>
    <w:rsid w:val="0071431C"/>
    <w:rsid w:val="007245E6"/>
    <w:rsid w:val="00725EA0"/>
    <w:rsid w:val="00734E2F"/>
    <w:rsid w:val="007629A5"/>
    <w:rsid w:val="00775F83"/>
    <w:rsid w:val="00777604"/>
    <w:rsid w:val="0079176C"/>
    <w:rsid w:val="007946A1"/>
    <w:rsid w:val="007B167E"/>
    <w:rsid w:val="007C4138"/>
    <w:rsid w:val="007D275F"/>
    <w:rsid w:val="007E6F5A"/>
    <w:rsid w:val="007F0BCA"/>
    <w:rsid w:val="00800716"/>
    <w:rsid w:val="0081026A"/>
    <w:rsid w:val="0081224B"/>
    <w:rsid w:val="00826DE4"/>
    <w:rsid w:val="00852644"/>
    <w:rsid w:val="00861543"/>
    <w:rsid w:val="00876569"/>
    <w:rsid w:val="008800BF"/>
    <w:rsid w:val="00885935"/>
    <w:rsid w:val="0089555E"/>
    <w:rsid w:val="008A1403"/>
    <w:rsid w:val="008A59A1"/>
    <w:rsid w:val="008B2323"/>
    <w:rsid w:val="008B7CB2"/>
    <w:rsid w:val="008D36F3"/>
    <w:rsid w:val="0090212E"/>
    <w:rsid w:val="009055B0"/>
    <w:rsid w:val="0090573C"/>
    <w:rsid w:val="00914C1D"/>
    <w:rsid w:val="00916C92"/>
    <w:rsid w:val="009244FB"/>
    <w:rsid w:val="00964968"/>
    <w:rsid w:val="00980B73"/>
    <w:rsid w:val="00984B7A"/>
    <w:rsid w:val="009921EF"/>
    <w:rsid w:val="009A7571"/>
    <w:rsid w:val="009D65CE"/>
    <w:rsid w:val="009E600A"/>
    <w:rsid w:val="009F4281"/>
    <w:rsid w:val="00A03300"/>
    <w:rsid w:val="00A240E4"/>
    <w:rsid w:val="00A250F6"/>
    <w:rsid w:val="00A27CEB"/>
    <w:rsid w:val="00A358B5"/>
    <w:rsid w:val="00A512BC"/>
    <w:rsid w:val="00A52C21"/>
    <w:rsid w:val="00A61938"/>
    <w:rsid w:val="00A655D2"/>
    <w:rsid w:val="00A709AB"/>
    <w:rsid w:val="00A77890"/>
    <w:rsid w:val="00A856CD"/>
    <w:rsid w:val="00AC1D72"/>
    <w:rsid w:val="00AF71A5"/>
    <w:rsid w:val="00B22152"/>
    <w:rsid w:val="00B2361D"/>
    <w:rsid w:val="00B44E0E"/>
    <w:rsid w:val="00B61D36"/>
    <w:rsid w:val="00B64E53"/>
    <w:rsid w:val="00B6552D"/>
    <w:rsid w:val="00B940BE"/>
    <w:rsid w:val="00BA18C4"/>
    <w:rsid w:val="00BA1C7E"/>
    <w:rsid w:val="00BA7A02"/>
    <w:rsid w:val="00BC1CAD"/>
    <w:rsid w:val="00BD359B"/>
    <w:rsid w:val="00BD5B1D"/>
    <w:rsid w:val="00BE0125"/>
    <w:rsid w:val="00BF1C43"/>
    <w:rsid w:val="00BF35A0"/>
    <w:rsid w:val="00C05695"/>
    <w:rsid w:val="00C05C47"/>
    <w:rsid w:val="00C13D35"/>
    <w:rsid w:val="00C3461B"/>
    <w:rsid w:val="00C550CD"/>
    <w:rsid w:val="00C56C83"/>
    <w:rsid w:val="00CE7FCE"/>
    <w:rsid w:val="00D25E3B"/>
    <w:rsid w:val="00D310AF"/>
    <w:rsid w:val="00D375C1"/>
    <w:rsid w:val="00D42298"/>
    <w:rsid w:val="00D43FFA"/>
    <w:rsid w:val="00D560ED"/>
    <w:rsid w:val="00D63F30"/>
    <w:rsid w:val="00D73614"/>
    <w:rsid w:val="00D739DE"/>
    <w:rsid w:val="00D81DA6"/>
    <w:rsid w:val="00D87068"/>
    <w:rsid w:val="00D923F0"/>
    <w:rsid w:val="00D93BBA"/>
    <w:rsid w:val="00DA0DF9"/>
    <w:rsid w:val="00DC1017"/>
    <w:rsid w:val="00DD38AB"/>
    <w:rsid w:val="00DE0860"/>
    <w:rsid w:val="00DE2481"/>
    <w:rsid w:val="00DF320A"/>
    <w:rsid w:val="00DF798F"/>
    <w:rsid w:val="00E007EA"/>
    <w:rsid w:val="00E13EFF"/>
    <w:rsid w:val="00E149ED"/>
    <w:rsid w:val="00E16292"/>
    <w:rsid w:val="00E3724E"/>
    <w:rsid w:val="00E5153B"/>
    <w:rsid w:val="00E51DC7"/>
    <w:rsid w:val="00E63D71"/>
    <w:rsid w:val="00E65DEB"/>
    <w:rsid w:val="00E67407"/>
    <w:rsid w:val="00E8118E"/>
    <w:rsid w:val="00E85517"/>
    <w:rsid w:val="00E9591B"/>
    <w:rsid w:val="00EA7423"/>
    <w:rsid w:val="00EB1B49"/>
    <w:rsid w:val="00EB2DE4"/>
    <w:rsid w:val="00EC07EA"/>
    <w:rsid w:val="00EC56BC"/>
    <w:rsid w:val="00ED6939"/>
    <w:rsid w:val="00ED7A67"/>
    <w:rsid w:val="00EE3681"/>
    <w:rsid w:val="00EF01F5"/>
    <w:rsid w:val="00F21D05"/>
    <w:rsid w:val="00F262B9"/>
    <w:rsid w:val="00F2770D"/>
    <w:rsid w:val="00F62FC7"/>
    <w:rsid w:val="00F63141"/>
    <w:rsid w:val="00F70F79"/>
    <w:rsid w:val="00F80025"/>
    <w:rsid w:val="00F810A0"/>
    <w:rsid w:val="00FA046D"/>
    <w:rsid w:val="00FB2817"/>
    <w:rsid w:val="00FB648C"/>
    <w:rsid w:val="00FB708B"/>
    <w:rsid w:val="00FC3C95"/>
    <w:rsid w:val="00FD512B"/>
    <w:rsid w:val="00FE683D"/>
    <w:rsid w:val="00FF0371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756"/>
  <w15:chartTrackingRefBased/>
  <w15:docId w15:val="{2C7309E1-D69D-44FB-87A7-F53BB33C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470F"/>
    <w:pPr>
      <w:spacing w:after="0" w:line="240" w:lineRule="auto"/>
    </w:pPr>
  </w:style>
  <w:style w:type="paragraph" w:customStyle="1" w:styleId="TableBullet">
    <w:name w:val="_Table Bullet"/>
    <w:basedOn w:val="Normal"/>
    <w:rsid w:val="0041470F"/>
    <w:pPr>
      <w:numPr>
        <w:numId w:val="45"/>
      </w:numPr>
      <w:tabs>
        <w:tab w:val="left" w:pos="170"/>
      </w:tabs>
      <w:spacing w:before="60" w:after="60" w:line="240" w:lineRule="auto"/>
    </w:pPr>
    <w:rPr>
      <w:rFonts w:ascii="Arial" w:eastAsia="MS Gothic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20" ma:contentTypeDescription="Create a new document." ma:contentTypeScope="" ma:versionID="bd02fb7051b347f662967c5ab7399e10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bd2ed8322246911d3784877dfda3315b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ecklist"/>
                        <xsd:enumeration value="Marketing Resource"/>
                        <xsd:enumeration value="Schedule"/>
                        <xsd:enumeration value="Client Email"/>
                        <xsd:enumeration value="VPP"/>
                        <xsd:enumeration value="Client Letter"/>
                        <xsd:enumeration value="System Guide"/>
                        <xsd:enumeration value="Workpaper"/>
                        <xsd:enumeration value="Meeting Agenda"/>
                        <xsd:enumeration value="Form"/>
                        <xsd:enumeration value="Calendar"/>
                        <xsd:enumeration value="Register"/>
                        <xsd:enumeration value="Calculator"/>
                        <xsd:enumeration value="Report"/>
                        <xsd:enumeration value="Client Questionnaire"/>
                        <xsd:enumeration value="Internal Only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  <xsd:element name="LastUpdated" ma:index="25" nillable="true" ma:displayName="Last Updated" ma:description="Date of last update" ma:format="Dropdown" ma:internalName="LastUpdated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50344-a956-4c29-bdc0-285d519a4c6f" xsi:nil="true"/>
    <lcf76f155ced4ddcb4097134ff3c332f xmlns="93ef16c4-17ec-4a5b-8eb4-f9d85ed6eb57">
      <Terms xmlns="http://schemas.microsoft.com/office/infopath/2007/PartnerControls"/>
    </lcf76f155ced4ddcb4097134ff3c332f>
    <NextReleaseDeadline xmlns="93ef16c4-17ec-4a5b-8eb4-f9d85ed6eb57" xsi:nil="true"/>
    <DocumentType xmlns="93ef16c4-17ec-4a5b-8eb4-f9d85ed6eb57">
      <Value>Client Questionnaire</Value>
    </DocumentType>
    <Status xmlns="93ef16c4-17ec-4a5b-8eb4-f9d85ed6eb57">Published</Status>
    <UpdateTiming xmlns="93ef16c4-17ec-4a5b-8eb4-f9d85ed6eb57">
      <Value>Q1</Value>
    </UpdateTiming>
    <Tags xmlns="93ef16c4-17ec-4a5b-8eb4-f9d85ed6eb57">
      <Value>FBT</Value>
    </Tags>
    <LastUpdated xmlns="93ef16c4-17ec-4a5b-8eb4-f9d85ed6eb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4E20-B06A-4725-B073-EDBE43B35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1C480-F951-43D3-A9BD-5C803F14C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A1803-D506-40E0-82F6-B6F7C3F3ACE5}">
  <ds:schemaRefs>
    <ds:schemaRef ds:uri="http://schemas.microsoft.com/office/2006/metadata/properties"/>
    <ds:schemaRef ds:uri="http://schemas.microsoft.com/office/infopath/2007/PartnerControls"/>
    <ds:schemaRef ds:uri="03e50344-a956-4c29-bdc0-285d519a4c6f"/>
    <ds:schemaRef ds:uri="93ef16c4-17ec-4a5b-8eb4-f9d85ed6eb57"/>
  </ds:schemaRefs>
</ds:datastoreItem>
</file>

<file path=customXml/itemProps4.xml><?xml version="1.0" encoding="utf-8"?>
<ds:datastoreItem xmlns:ds="http://schemas.openxmlformats.org/officeDocument/2006/customXml" ds:itemID="{415E8919-BCC8-44BD-A4EE-A26E9057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2</cp:revision>
  <cp:lastPrinted>2017-09-23T06:29:00Z</cp:lastPrinted>
  <dcterms:created xsi:type="dcterms:W3CDTF">2023-03-07T04:23:00Z</dcterms:created>
  <dcterms:modified xsi:type="dcterms:W3CDTF">2023-03-07T04:23:00Z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